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185" w:lineRule="auto"/>
        <w:ind w:firstLine="15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2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中国石油大学（华东）领导干部听课记录表</w:t>
      </w:r>
    </w:p>
    <w:p>
      <w:pPr>
        <w:spacing w:line="209" w:lineRule="exact"/>
      </w:pPr>
    </w:p>
    <w:tbl>
      <w:tblPr>
        <w:tblStyle w:val="4"/>
        <w:tblW w:w="8484" w:type="dxa"/>
        <w:tblInd w:w="27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744"/>
        <w:gridCol w:w="742"/>
        <w:gridCol w:w="794"/>
        <w:gridCol w:w="1350"/>
        <w:gridCol w:w="684"/>
        <w:gridCol w:w="933"/>
        <w:gridCol w:w="427"/>
        <w:gridCol w:w="565"/>
        <w:gridCol w:w="141"/>
        <w:gridCol w:w="424"/>
        <w:gridCol w:w="565"/>
        <w:gridCol w:w="6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246" w:type="dxa"/>
            <w:gridSpan w:val="2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43" w:line="186" w:lineRule="auto"/>
              <w:ind w:firstLine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课程名称</w:t>
            </w:r>
          </w:p>
        </w:tc>
        <w:tc>
          <w:tcPr>
            <w:tcW w:w="2886" w:type="dxa"/>
            <w:gridSpan w:val="3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84" w:type="dxa"/>
            <w:tcBorders>
              <w:top w:val="single" w:color="000000" w:sz="10" w:space="0"/>
            </w:tcBorders>
            <w:vAlign w:val="top"/>
          </w:tcPr>
          <w:p>
            <w:pPr>
              <w:spacing w:before="143" w:line="186" w:lineRule="auto"/>
              <w:ind w:firstLine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节次</w:t>
            </w:r>
          </w:p>
        </w:tc>
        <w:tc>
          <w:tcPr>
            <w:tcW w:w="3668" w:type="dxa"/>
            <w:gridSpan w:val="7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43" w:line="186" w:lineRule="auto"/>
              <w:ind w:firstLine="7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星期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第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46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spacing w:before="153" w:line="186" w:lineRule="auto"/>
              <w:ind w:firstLine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主讲教师</w:t>
            </w:r>
          </w:p>
        </w:tc>
        <w:tc>
          <w:tcPr>
            <w:tcW w:w="1536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spacing w:before="153" w:line="186" w:lineRule="auto"/>
              <w:ind w:firstLine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专业班级</w:t>
            </w:r>
          </w:p>
        </w:tc>
        <w:tc>
          <w:tcPr>
            <w:tcW w:w="1617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33" w:type="dxa"/>
            <w:gridSpan w:val="3"/>
            <w:vAlign w:val="top"/>
          </w:tcPr>
          <w:p>
            <w:pPr>
              <w:spacing w:before="153" w:line="186" w:lineRule="auto"/>
              <w:ind w:firstLine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授课地点</w:t>
            </w:r>
          </w:p>
        </w:tc>
        <w:tc>
          <w:tcPr>
            <w:tcW w:w="1602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176" w:type="dxa"/>
            <w:gridSpan w:val="8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before="298" w:line="186" w:lineRule="auto"/>
              <w:ind w:firstLine="2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评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目</w:t>
            </w:r>
          </w:p>
        </w:tc>
        <w:tc>
          <w:tcPr>
            <w:tcW w:w="2308" w:type="dxa"/>
            <w:gridSpan w:val="5"/>
            <w:tcBorders>
              <w:right w:val="single" w:color="000000" w:sz="10" w:space="0"/>
            </w:tcBorders>
            <w:vAlign w:val="top"/>
          </w:tcPr>
          <w:p>
            <w:pPr>
              <w:spacing w:before="97" w:line="186" w:lineRule="auto"/>
              <w:ind w:firstLine="7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评价等级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76" w:type="dxa"/>
            <w:gridSpan w:val="8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65" w:type="dxa"/>
            <w:vAlign w:val="top"/>
          </w:tcPr>
          <w:p>
            <w:pPr>
              <w:spacing w:before="97" w:line="186" w:lineRule="auto"/>
              <w:ind w:firstLine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优</w:t>
            </w:r>
          </w:p>
        </w:tc>
        <w:tc>
          <w:tcPr>
            <w:tcW w:w="565" w:type="dxa"/>
            <w:gridSpan w:val="2"/>
            <w:vAlign w:val="top"/>
          </w:tcPr>
          <w:p>
            <w:pPr>
              <w:spacing w:before="97" w:line="186" w:lineRule="auto"/>
              <w:ind w:firstLine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良</w:t>
            </w:r>
          </w:p>
        </w:tc>
        <w:tc>
          <w:tcPr>
            <w:tcW w:w="565" w:type="dxa"/>
            <w:vAlign w:val="top"/>
          </w:tcPr>
          <w:p>
            <w:pPr>
              <w:spacing w:before="97" w:line="186" w:lineRule="auto"/>
              <w:ind w:firstLine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中</w:t>
            </w:r>
          </w:p>
        </w:tc>
        <w:tc>
          <w:tcPr>
            <w:tcW w:w="613" w:type="dxa"/>
            <w:tcBorders>
              <w:right w:val="single" w:color="000000" w:sz="10" w:space="0"/>
            </w:tcBorders>
            <w:vAlign w:val="top"/>
          </w:tcPr>
          <w:p>
            <w:pPr>
              <w:spacing w:before="97" w:line="186" w:lineRule="auto"/>
              <w:ind w:firstLine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02" w:type="dxa"/>
            <w:tcBorders>
              <w:left w:val="single" w:color="000000" w:sz="10" w:space="0"/>
            </w:tcBorders>
            <w:vAlign w:val="top"/>
          </w:tcPr>
          <w:p>
            <w:pPr>
              <w:spacing w:before="133" w:line="180" w:lineRule="auto"/>
              <w:ind w:firstLine="2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674" w:type="dxa"/>
            <w:gridSpan w:val="7"/>
            <w:vAlign w:val="top"/>
          </w:tcPr>
          <w:p>
            <w:pPr>
              <w:spacing w:before="98" w:line="186" w:lineRule="auto"/>
              <w:ind w:firstLine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教师师德风尚好，思想政治导向正确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65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6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1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02" w:type="dxa"/>
            <w:tcBorders>
              <w:left w:val="single" w:color="000000" w:sz="10" w:space="0"/>
            </w:tcBorders>
            <w:vAlign w:val="top"/>
          </w:tcPr>
          <w:p>
            <w:pPr>
              <w:spacing w:before="133" w:line="180" w:lineRule="auto"/>
              <w:ind w:firstLine="1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674" w:type="dxa"/>
            <w:gridSpan w:val="7"/>
            <w:vAlign w:val="top"/>
          </w:tcPr>
          <w:p>
            <w:pPr>
              <w:spacing w:before="97" w:line="186" w:lineRule="auto"/>
              <w:ind w:firstLine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教师能够关注学生的学习体验与收获，引导学生积极思考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65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6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1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02" w:type="dxa"/>
            <w:tcBorders>
              <w:left w:val="single" w:color="000000" w:sz="10" w:space="0"/>
            </w:tcBorders>
            <w:vAlign w:val="top"/>
          </w:tcPr>
          <w:p>
            <w:pPr>
              <w:spacing w:before="137" w:line="180" w:lineRule="auto"/>
              <w:ind w:firstLine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5674" w:type="dxa"/>
            <w:gridSpan w:val="7"/>
            <w:vAlign w:val="top"/>
          </w:tcPr>
          <w:p>
            <w:pPr>
              <w:spacing w:before="100" w:line="186" w:lineRule="auto"/>
              <w:ind w:firstLine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教师备课充分、</w:t>
            </w:r>
            <w:r>
              <w:rPr>
                <w:rFonts w:ascii="宋体" w:hAnsi="宋体" w:eastAsia="宋体" w:cs="宋体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治学严谨，能够结合课程目标进行讲授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65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6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1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02" w:type="dxa"/>
            <w:tcBorders>
              <w:left w:val="single" w:color="000000" w:sz="10" w:space="0"/>
            </w:tcBorders>
            <w:vAlign w:val="top"/>
          </w:tcPr>
          <w:p>
            <w:pPr>
              <w:spacing w:before="138" w:line="180" w:lineRule="auto"/>
              <w:ind w:firstLine="1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5674" w:type="dxa"/>
            <w:gridSpan w:val="7"/>
            <w:vAlign w:val="top"/>
          </w:tcPr>
          <w:p>
            <w:pPr>
              <w:spacing w:before="101" w:line="186" w:lineRule="auto"/>
              <w:ind w:firstLine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教师思路清晰、讲解清楚，能够结合实际、引入前沿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65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6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1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02" w:type="dxa"/>
            <w:tcBorders>
              <w:left w:val="single" w:color="000000" w:sz="10" w:space="0"/>
            </w:tcBorders>
            <w:vAlign w:val="top"/>
          </w:tcPr>
          <w:p>
            <w:pPr>
              <w:spacing w:before="139" w:line="180" w:lineRule="auto"/>
              <w:ind w:firstLine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5674" w:type="dxa"/>
            <w:gridSpan w:val="7"/>
            <w:vAlign w:val="top"/>
          </w:tcPr>
          <w:p>
            <w:pPr>
              <w:spacing w:before="102" w:line="186" w:lineRule="auto"/>
              <w:ind w:firstLine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教师能够结合课程特点采用有效的信息化教学手段与方法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65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6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1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02" w:type="dxa"/>
            <w:tcBorders>
              <w:left w:val="single" w:color="000000" w:sz="10" w:space="0"/>
            </w:tcBorders>
            <w:vAlign w:val="top"/>
          </w:tcPr>
          <w:p>
            <w:pPr>
              <w:spacing w:before="139" w:line="180" w:lineRule="auto"/>
              <w:ind w:firstLine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5674" w:type="dxa"/>
            <w:gridSpan w:val="7"/>
            <w:vAlign w:val="top"/>
          </w:tcPr>
          <w:p>
            <w:pPr>
              <w:spacing w:before="103" w:line="186" w:lineRule="auto"/>
              <w:ind w:firstLine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学生学习兴趣较高，</w:t>
            </w:r>
            <w:r>
              <w:rPr>
                <w:rFonts w:ascii="宋体" w:hAnsi="宋体" w:eastAsia="宋体" w:cs="宋体"/>
                <w:spacing w:val="6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能够被教师教学所吸引并有良好互动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65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56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1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88" w:type="dxa"/>
            <w:gridSpan w:val="3"/>
            <w:tcBorders>
              <w:left w:val="single" w:color="000000" w:sz="10" w:space="0"/>
            </w:tcBorders>
            <w:vAlign w:val="top"/>
          </w:tcPr>
          <w:p>
            <w:pPr>
              <w:spacing w:before="104" w:line="186" w:lineRule="auto"/>
              <w:ind w:firstLine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总体评价（百分制）</w:t>
            </w:r>
          </w:p>
        </w:tc>
        <w:tc>
          <w:tcPr>
            <w:tcW w:w="6496" w:type="dxa"/>
            <w:gridSpan w:val="10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1" w:hRule="atLeast"/>
        </w:trPr>
        <w:tc>
          <w:tcPr>
            <w:tcW w:w="8484" w:type="dxa"/>
            <w:gridSpan w:val="13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38" w:line="186" w:lineRule="auto"/>
              <w:ind w:firstLine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具体意见和建议：</w:t>
            </w:r>
          </w:p>
        </w:tc>
      </w:tr>
    </w:tbl>
    <w:p>
      <w:pPr>
        <w:spacing w:line="411" w:lineRule="auto"/>
        <w:rPr>
          <w:rFonts w:ascii="宋体"/>
          <w:sz w:val="21"/>
        </w:rPr>
      </w:pPr>
    </w:p>
    <w:p>
      <w:pPr>
        <w:spacing w:before="68" w:line="186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0"/>
          <w:sz w:val="21"/>
          <w:szCs w:val="21"/>
        </w:rPr>
        <w:t>听课人签字：</w:t>
      </w:r>
      <w:r>
        <w:rPr>
          <w:rFonts w:ascii="宋体" w:hAnsi="宋体" w:eastAsia="宋体" w:cs="宋体"/>
          <w:spacing w:val="5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sz w:val="21"/>
          <w:szCs w:val="21"/>
        </w:rPr>
        <w:t>___________</w:t>
      </w:r>
      <w:r>
        <w:rPr>
          <w:rFonts w:ascii="宋体" w:hAnsi="宋体" w:eastAsia="宋体" w:cs="宋体"/>
          <w:sz w:val="21"/>
          <w:szCs w:val="21"/>
        </w:rPr>
        <w:t xml:space="preserve">                                          </w:t>
      </w:r>
      <w:r>
        <w:rPr>
          <w:rFonts w:ascii="宋体" w:hAnsi="宋体" w:eastAsia="宋体" w:cs="宋体"/>
          <w:spacing w:val="-10"/>
          <w:sz w:val="21"/>
          <w:szCs w:val="21"/>
        </w:rPr>
        <w:t>年</w:t>
      </w:r>
      <w:r>
        <w:rPr>
          <w:rFonts w:ascii="宋体" w:hAnsi="宋体" w:eastAsia="宋体" w:cs="宋体"/>
          <w:spacing w:val="9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0"/>
          <w:sz w:val="21"/>
          <w:szCs w:val="21"/>
        </w:rPr>
        <w:t>月</w:t>
      </w:r>
      <w:r>
        <w:rPr>
          <w:rFonts w:ascii="宋体" w:hAnsi="宋体" w:eastAsia="宋体" w:cs="宋体"/>
          <w:spacing w:val="23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0"/>
          <w:sz w:val="21"/>
          <w:szCs w:val="21"/>
        </w:rPr>
        <w:t>日</w:t>
      </w:r>
    </w:p>
    <w:p>
      <w:pPr>
        <w:spacing w:before="189" w:line="186" w:lineRule="auto"/>
        <w:jc w:val="right"/>
        <w:rPr>
          <w:rFonts w:ascii="宋体" w:hAnsi="宋体" w:eastAsia="宋体" w:cs="宋体"/>
          <w:sz w:val="21"/>
          <w:szCs w:val="21"/>
        </w:rPr>
      </w:pPr>
      <w:bookmarkStart w:id="0" w:name="_GoBack"/>
      <w:r>
        <w:rPr>
          <w:rFonts w:ascii="宋体" w:hAnsi="宋体" w:eastAsia="宋体" w:cs="宋体"/>
          <w:spacing w:val="-1"/>
          <w:sz w:val="21"/>
          <w:szCs w:val="21"/>
        </w:rPr>
        <w:t>教师教学发展中心</w:t>
      </w:r>
      <w:r>
        <w:rPr>
          <w:rFonts w:hint="eastAsia" w:ascii="宋体" w:hAnsi="宋体" w:eastAsia="宋体" w:cs="宋体"/>
          <w:spacing w:val="-1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pacing w:val="-1"/>
          <w:sz w:val="21"/>
          <w:szCs w:val="21"/>
          <w:lang w:val="en-US" w:eastAsia="zh-CN"/>
        </w:rPr>
        <w:t>教学质量评估中心</w:t>
      </w:r>
      <w:r>
        <w:rPr>
          <w:rFonts w:ascii="宋体" w:hAnsi="宋体" w:eastAsia="宋体" w:cs="宋体"/>
          <w:spacing w:val="-1"/>
          <w:sz w:val="21"/>
          <w:szCs w:val="21"/>
        </w:rPr>
        <w:t>制表</w:t>
      </w:r>
    </w:p>
    <w:bookmarkEnd w:id="0"/>
    <w:sectPr>
      <w:footerReference r:id="rId5" w:type="default"/>
      <w:pgSz w:w="11907" w:h="16839"/>
      <w:pgMar w:top="1431" w:right="1413" w:bottom="1432" w:left="1438" w:header="0" w:footer="126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4" w:lineRule="exact"/>
      <w:ind w:firstLine="4325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7"/>
        <w:position w:val="-3"/>
        <w:sz w:val="24"/>
        <w:szCs w:val="24"/>
      </w:rPr>
      <w:t>-</w:t>
    </w:r>
    <w:r>
      <w:rPr>
        <w:rFonts w:ascii="Times New Roman" w:hAnsi="Times New Roman" w:eastAsia="Times New Roman" w:cs="Times New Roman"/>
        <w:spacing w:val="10"/>
        <w:position w:val="-3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7"/>
        <w:position w:val="-3"/>
        <w:sz w:val="24"/>
        <w:szCs w:val="24"/>
      </w:rPr>
      <w:t>3</w:t>
    </w:r>
    <w:r>
      <w:rPr>
        <w:rFonts w:ascii="Times New Roman" w:hAnsi="Times New Roman" w:eastAsia="Times New Roman" w:cs="Times New Roman"/>
        <w:spacing w:val="10"/>
        <w:position w:val="-3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7"/>
        <w:position w:val="-3"/>
        <w:sz w:val="24"/>
        <w:szCs w:val="24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JmNzk4ZDczZjU1MDFhMjU4MDNmNTg2NGE5Zjg5MGYifQ=="/>
  </w:docVars>
  <w:rsids>
    <w:rsidRoot w:val="00000000"/>
    <w:rsid w:val="08171180"/>
    <w:rsid w:val="46261556"/>
    <w:rsid w:val="54A21A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243</Words>
  <Characters>253</Characters>
  <TotalTime>0</TotalTime>
  <ScaleCrop>false</ScaleCrop>
  <LinksUpToDate>false</LinksUpToDate>
  <CharactersWithSpaces>318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2020-10-09T15:30:00Z</dcterms:created>
  <dc:creator>shx</dc:creator>
  <cp:lastModifiedBy>clara</cp:lastModifiedBy>
  <dcterms:modified xsi:type="dcterms:W3CDTF">2023-04-11T02:24:44Z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2022-02-22T10:35:43Z</vt:filetime>
  </property>
  <property fmtid="{D5CDD505-2E9C-101B-9397-08002B2CF9AE}" pid="4" name="KSOProductBuildVer">
    <vt:lpwstr>2052-11.1.0.14036</vt:lpwstr>
  </property>
  <property fmtid="{D5CDD505-2E9C-101B-9397-08002B2CF9AE}" pid="5" name="ICV">
    <vt:lpwstr>09339A4514BD491396F8B1BDC15F6853</vt:lpwstr>
  </property>
</Properties>
</file>